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24" w:rsidRPr="00BF2E24" w:rsidRDefault="00BF2E24" w:rsidP="00BF2E24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BF2E24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ЗАПУСК ИНФОРМАЦИОННОГО РЕСУРСА</w:t>
      </w:r>
      <w:bookmarkStart w:id="0" w:name="_GoBack"/>
      <w:bookmarkEnd w:id="0"/>
      <w:r w:rsidRPr="00BF2E24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 xml:space="preserve"> </w:t>
      </w:r>
      <w:r w:rsidRPr="00BF2E24">
        <w:rPr>
          <w:rFonts w:ascii="Arial" w:eastAsia="Times New Roman" w:hAnsi="Arial" w:cs="Arial"/>
          <w:b/>
          <w:bCs/>
          <w:i/>
          <w:caps/>
          <w:color w:val="00586F"/>
          <w:spacing w:val="15"/>
          <w:sz w:val="24"/>
          <w:szCs w:val="24"/>
          <w:lang w:eastAsia="ru-RU"/>
        </w:rPr>
        <w:t>БУДЬУЧИТЕЛЕМ</w:t>
      </w:r>
      <w:proofErr w:type="gramStart"/>
      <w:r w:rsidRPr="00BF2E24">
        <w:rPr>
          <w:rFonts w:ascii="Arial" w:eastAsia="Times New Roman" w:hAnsi="Arial" w:cs="Arial"/>
          <w:b/>
          <w:bCs/>
          <w:i/>
          <w:caps/>
          <w:color w:val="00586F"/>
          <w:spacing w:val="15"/>
          <w:sz w:val="24"/>
          <w:szCs w:val="24"/>
          <w:lang w:eastAsia="ru-RU"/>
        </w:rPr>
        <w:t>.Р</w:t>
      </w:r>
      <w:proofErr w:type="gramEnd"/>
      <w:r w:rsidRPr="00BF2E24">
        <w:rPr>
          <w:rFonts w:ascii="Arial" w:eastAsia="Times New Roman" w:hAnsi="Arial" w:cs="Arial"/>
          <w:b/>
          <w:bCs/>
          <w:i/>
          <w:caps/>
          <w:color w:val="00586F"/>
          <w:spacing w:val="15"/>
          <w:sz w:val="24"/>
          <w:szCs w:val="24"/>
          <w:lang w:eastAsia="ru-RU"/>
        </w:rPr>
        <w:t>Ф</w:t>
      </w:r>
    </w:p>
    <w:p w:rsidR="00BF2E24" w:rsidRPr="00BF2E24" w:rsidRDefault="00BF2E24" w:rsidP="00BF2E24">
      <w:pPr>
        <w:spacing w:after="0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586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uduchitelemrf">
                  <a:hlinkClick xmlns:a="http://schemas.openxmlformats.org/drawingml/2006/main" r:id="rId5" tooltip="&quot;buduchitelemr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buduchitelemrf" href="https://bba0816e-594a-4120-b78a-386548177f64.selcdn.net/unsafe/fit-in/1024x1024/smart/https:/782329.selcdn.ru/leonardo/uploadsForSiteId/151711/content/8180a8f2-0cab-4a6a-930f-aa61128cd09f.jpg" title="&quot;buduchitelemr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F2E24" w:rsidRPr="00BF2E24" w:rsidRDefault="00BF2E24" w:rsidP="00BF2E24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F2E2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 xml:space="preserve">В год педагога и наставника Министерство просвещения РФ запускает новый информационный ресурс </w:t>
      </w:r>
      <w:proofErr w:type="spellStart"/>
      <w:r w:rsidRPr="00C51DC7">
        <w:rPr>
          <w:rFonts w:ascii="Arial" w:eastAsia="Times New Roman" w:hAnsi="Arial" w:cs="Arial"/>
          <w:b/>
          <w:color w:val="303133"/>
          <w:sz w:val="24"/>
          <w:szCs w:val="24"/>
          <w:lang w:eastAsia="ru-RU"/>
        </w:rPr>
        <w:t>Б</w:t>
      </w:r>
      <w:r w:rsidRPr="00BF2E24">
        <w:rPr>
          <w:rFonts w:ascii="Arial" w:eastAsia="Times New Roman" w:hAnsi="Arial" w:cs="Arial"/>
          <w:b/>
          <w:color w:val="303133"/>
          <w:sz w:val="24"/>
          <w:szCs w:val="24"/>
          <w:lang w:eastAsia="ru-RU"/>
        </w:rPr>
        <w:t>удьучителем.рф</w:t>
      </w:r>
      <w:proofErr w:type="spellEnd"/>
      <w:r w:rsidRPr="00BF2E2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.</w:t>
      </w:r>
    </w:p>
    <w:p w:rsidR="00BF2E24" w:rsidRPr="00BF2E24" w:rsidRDefault="00BF2E24" w:rsidP="00BF2E24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F2E2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Это единый информационный ресурс, где собраны все отечественные вузы с педагогическими специальностями. </w:t>
      </w:r>
    </w:p>
    <w:p w:rsidR="00BF2E24" w:rsidRPr="00BF2E24" w:rsidRDefault="00BF2E24" w:rsidP="00BF2E24">
      <w:pPr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BF2E2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На сайте перечислены 170 учебных заведений среднего профессионального и высшего образования по педагогическим специальностям, где школьники могут ознакомиться с ними и выбрать, где будут учиться дальше. </w:t>
      </w:r>
    </w:p>
    <w:sectPr w:rsidR="00BF2E24" w:rsidRPr="00BF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24"/>
    <w:rsid w:val="00873756"/>
    <w:rsid w:val="00BF2E24"/>
    <w:rsid w:val="00C51DC7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2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2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2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2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9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1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a0816e-594a-4120-b78a-386548177f64.selcdn.net/unsafe/fit-in/1024x1024/smart/https:/782329.selcdn.ru/leonardo/uploadsForSiteId/151711/content/8180a8f2-0cab-4a6a-930f-aa61128cd09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2023-05-31T09:57:00Z</dcterms:created>
  <dcterms:modified xsi:type="dcterms:W3CDTF">2023-05-31T10:09:00Z</dcterms:modified>
</cp:coreProperties>
</file>