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1" w:rsidRPr="00784609" w:rsidRDefault="006676D1" w:rsidP="00A9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09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6676D1" w:rsidRPr="00784609" w:rsidRDefault="006676D1" w:rsidP="00A952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84609">
        <w:rPr>
          <w:rFonts w:ascii="Times New Roman" w:hAnsi="Times New Roman" w:cs="Times New Roman"/>
          <w:b/>
          <w:sz w:val="24"/>
          <w:szCs w:val="24"/>
        </w:rPr>
        <w:t>экспертных процедур профессиональной деятельности педагогического работника, претендующего на присвоение первой квалификационной категории</w:t>
      </w:r>
    </w:p>
    <w:p w:rsidR="006676D1" w:rsidRPr="00784609" w:rsidRDefault="006676D1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D1" w:rsidRPr="00784609" w:rsidRDefault="006676D1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609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676D1" w:rsidRPr="00784609" w:rsidRDefault="006676D1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609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676D1" w:rsidRPr="00784609" w:rsidRDefault="006676D1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609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676D1" w:rsidRPr="00784609" w:rsidRDefault="006676D1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609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676D1" w:rsidRPr="00784609" w:rsidRDefault="006676D1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609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676D1" w:rsidRPr="00784609" w:rsidRDefault="006676D1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6D1" w:rsidRPr="00784609" w:rsidRDefault="006676D1" w:rsidP="00A95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609">
        <w:rPr>
          <w:rFonts w:ascii="Times New Roman" w:hAnsi="Times New Roman" w:cs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A9523E" w:rsidRDefault="00A9523E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0AC" w:rsidRPr="001C5AF5" w:rsidRDefault="00682413" w:rsidP="007520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руководителя, председателем </w:t>
      </w:r>
      <w:r w:rsidRPr="001C5AF5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аттестующимся педагогом, его коллегами и </w:t>
      </w:r>
      <w:r w:rsidR="007520AC" w:rsidRPr="001C5AF5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7520AC" w:rsidRPr="001C5AF5" w:rsidRDefault="007520AC" w:rsidP="007520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0AC" w:rsidRPr="001C5AF5" w:rsidRDefault="007520AC" w:rsidP="007520A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7520AC" w:rsidRPr="001C5AF5" w:rsidRDefault="007520AC" w:rsidP="007520AC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5AF5">
        <w:rPr>
          <w:rFonts w:ascii="Times New Roman" w:hAnsi="Times New Roman" w:cs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7520AC" w:rsidRPr="001C5AF5" w:rsidRDefault="007520AC" w:rsidP="007520AC">
      <w:pPr>
        <w:tabs>
          <w:tab w:val="lef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>_________________________ от ________________ № ______.</w:t>
      </w:r>
    </w:p>
    <w:p w:rsidR="007520AC" w:rsidRPr="001C5AF5" w:rsidRDefault="007520AC" w:rsidP="007520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Уровень образования*: _____________________________________________ </w:t>
      </w:r>
    </w:p>
    <w:p w:rsidR="007520AC" w:rsidRPr="001C5AF5" w:rsidRDefault="007520AC" w:rsidP="007520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7520AC" w:rsidRPr="001C5AF5" w:rsidRDefault="007520AC" w:rsidP="007520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>Полученная специальность*: _________________________________________</w:t>
      </w:r>
    </w:p>
    <w:p w:rsidR="007520AC" w:rsidRPr="001C5AF5" w:rsidRDefault="007520AC" w:rsidP="007520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Квалификация*: ____________________________________________________ </w:t>
      </w:r>
    </w:p>
    <w:p w:rsidR="007520AC" w:rsidRPr="001C5AF5" w:rsidRDefault="007520AC" w:rsidP="007520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Год получения диплома*: ____________________________________________ </w:t>
      </w:r>
    </w:p>
    <w:p w:rsidR="007520AC" w:rsidRPr="001C5AF5" w:rsidRDefault="007520AC" w:rsidP="007520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Общий педагогический стаж: _________________________________________ </w:t>
      </w:r>
    </w:p>
    <w:p w:rsidR="007520AC" w:rsidRPr="001C5AF5" w:rsidRDefault="007520AC" w:rsidP="007520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7520AC" w:rsidRPr="001C5AF5" w:rsidRDefault="007520AC" w:rsidP="007520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7520AC" w:rsidRPr="001C5AF5" w:rsidRDefault="007520AC" w:rsidP="007520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0AC" w:rsidRPr="001C5AF5" w:rsidRDefault="007520AC" w:rsidP="007520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7520AC" w:rsidRPr="001C5AF5" w:rsidRDefault="007520AC" w:rsidP="007520AC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520AC" w:rsidRPr="001C5AF5" w:rsidRDefault="007520AC" w:rsidP="007520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0AC" w:rsidRPr="001C5AF5" w:rsidRDefault="007520AC" w:rsidP="007520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7520AC" w:rsidRPr="001C5AF5" w:rsidRDefault="007520AC" w:rsidP="007520AC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7520AC" w:rsidRPr="001C5AF5" w:rsidRDefault="007520AC" w:rsidP="007520A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520AC" w:rsidRPr="009675FF" w:rsidRDefault="007520AC" w:rsidP="007520A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C5AF5">
        <w:rPr>
          <w:rFonts w:ascii="Times New Roman" w:hAnsi="Times New Roman" w:cs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7520AC" w:rsidRPr="009675FF" w:rsidRDefault="007520AC" w:rsidP="007520AC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046777" w:rsidRDefault="00046777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692F6E" w:rsidRDefault="00692F6E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682413" w:rsidRPr="00784609" w:rsidRDefault="00682413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6676D1" w:rsidRPr="00784609" w:rsidRDefault="00692F6E" w:rsidP="00A9523E">
      <w:pPr>
        <w:pStyle w:val="a6"/>
        <w:tabs>
          <w:tab w:val="left" w:pos="851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3"/>
        <w:gridCol w:w="1418"/>
        <w:gridCol w:w="1417"/>
        <w:gridCol w:w="1276"/>
        <w:gridCol w:w="1276"/>
        <w:gridCol w:w="1250"/>
      </w:tblGrid>
      <w:tr w:rsidR="006676D1" w:rsidRPr="00784609" w:rsidTr="00590EA9">
        <w:tc>
          <w:tcPr>
            <w:tcW w:w="9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1" w:rsidRPr="00784609" w:rsidRDefault="00823A4A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 xml:space="preserve">езультаты освоения обучающимися образовательных программ по итогам </w:t>
            </w:r>
            <w:r w:rsidRPr="001C5AF5">
              <w:rPr>
                <w:sz w:val="24"/>
                <w:szCs w:val="24"/>
              </w:rPr>
              <w:t>мониторингов</w:t>
            </w:r>
            <w:r w:rsidR="001C5AF5" w:rsidRPr="001C5AF5">
              <w:rPr>
                <w:sz w:val="24"/>
                <w:szCs w:val="24"/>
              </w:rPr>
              <w:t xml:space="preserve"> и иных форм контроля</w:t>
            </w:r>
            <w:r w:rsidRPr="001C5AF5">
              <w:rPr>
                <w:sz w:val="24"/>
                <w:szCs w:val="24"/>
              </w:rPr>
              <w:t>, проводимых</w:t>
            </w:r>
            <w:r>
              <w:rPr>
                <w:sz w:val="24"/>
                <w:szCs w:val="24"/>
              </w:rPr>
              <w:t xml:space="preserve"> организацией</w:t>
            </w:r>
          </w:p>
        </w:tc>
      </w:tr>
      <w:tr w:rsidR="006676D1" w:rsidRPr="00784609" w:rsidTr="00A9523E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7520AC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</w:tr>
      <w:tr w:rsidR="00692F6E" w:rsidRPr="00784609" w:rsidTr="00046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A37E4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692F6E" w:rsidRPr="00784609">
              <w:rPr>
                <w:sz w:val="24"/>
                <w:szCs w:val="24"/>
                <w:lang w:eastAsia="ru-RU"/>
              </w:rPr>
              <w:t>Наличие стабильных положительных результатов освоения обучающимися</w:t>
            </w:r>
            <w:r w:rsidR="00692F6E" w:rsidRPr="00784609">
              <w:rPr>
                <w:sz w:val="24"/>
                <w:szCs w:val="24"/>
              </w:rPr>
              <w:t xml:space="preserve"> коррекционно - образовательной программы </w:t>
            </w:r>
            <w:proofErr w:type="spellStart"/>
            <w:r w:rsidR="001B398B" w:rsidRPr="001B398B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1B398B" w:rsidRPr="001B398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398B" w:rsidRPr="001B398B">
              <w:rPr>
                <w:sz w:val="24"/>
                <w:szCs w:val="24"/>
                <w:lang w:eastAsia="ru-RU"/>
              </w:rPr>
              <w:t>звукопроизносительной</w:t>
            </w:r>
            <w:proofErr w:type="spellEnd"/>
            <w:r w:rsidR="001B398B" w:rsidRPr="001B398B">
              <w:rPr>
                <w:sz w:val="24"/>
                <w:szCs w:val="24"/>
                <w:lang w:eastAsia="ru-RU"/>
              </w:rPr>
              <w:t xml:space="preserve"> стороны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676D1" w:rsidRPr="00784609" w:rsidTr="00046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7D08BC" w:rsidRPr="00784609">
              <w:rPr>
                <w:sz w:val="24"/>
                <w:szCs w:val="24"/>
                <w:lang w:eastAsia="ru-RU"/>
              </w:rPr>
              <w:t>Наличие стабильных положительных результатов освоения обучающимися</w:t>
            </w:r>
            <w:r w:rsidR="007D08BC" w:rsidRPr="00784609">
              <w:rPr>
                <w:sz w:val="24"/>
                <w:szCs w:val="24"/>
              </w:rPr>
              <w:t xml:space="preserve"> коррекционно - образовательной </w:t>
            </w:r>
            <w:r w:rsidR="007D08BC" w:rsidRPr="00784609">
              <w:rPr>
                <w:sz w:val="24"/>
                <w:szCs w:val="24"/>
                <w:lang w:eastAsia="ru-RU"/>
              </w:rPr>
              <w:t xml:space="preserve">программы по коррекции устной речи </w:t>
            </w:r>
            <w:r w:rsidR="001B398B" w:rsidRPr="001B398B">
              <w:rPr>
                <w:sz w:val="24"/>
                <w:szCs w:val="24"/>
                <w:lang w:eastAsia="ru-RU"/>
              </w:rPr>
              <w:t>и письменной речи (</w:t>
            </w:r>
            <w:proofErr w:type="spellStart"/>
            <w:r w:rsidR="001B398B" w:rsidRPr="001B398B">
              <w:rPr>
                <w:sz w:val="24"/>
                <w:szCs w:val="24"/>
                <w:lang w:eastAsia="ru-RU"/>
              </w:rPr>
              <w:t>дислексии</w:t>
            </w:r>
            <w:proofErr w:type="spellEnd"/>
            <w:r w:rsidR="001B398B" w:rsidRPr="001B39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B398B" w:rsidRPr="001B398B">
              <w:rPr>
                <w:sz w:val="24"/>
                <w:szCs w:val="24"/>
                <w:lang w:eastAsia="ru-RU"/>
              </w:rPr>
              <w:t>дисграфии</w:t>
            </w:r>
            <w:proofErr w:type="spellEnd"/>
            <w:r w:rsidR="001B398B" w:rsidRPr="001B398B">
              <w:rPr>
                <w:sz w:val="24"/>
                <w:szCs w:val="24"/>
                <w:lang w:eastAsia="ru-RU"/>
              </w:rPr>
              <w:t>)</w:t>
            </w:r>
            <w:r w:rsidR="00692F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D1" w:rsidRPr="00784609" w:rsidRDefault="006676D1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D1" w:rsidRPr="00784609" w:rsidRDefault="006676D1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D1" w:rsidRPr="00784609" w:rsidRDefault="006676D1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D1" w:rsidRPr="00784609" w:rsidRDefault="006676D1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1" w:rsidRPr="00784609" w:rsidRDefault="006676D1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D08BC" w:rsidRPr="00784609" w:rsidTr="00046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A37E4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="00860050" w:rsidRPr="00784609">
              <w:rPr>
                <w:sz w:val="24"/>
                <w:szCs w:val="24"/>
                <w:lang w:eastAsia="ru-RU"/>
              </w:rPr>
              <w:t>Наличие стабильных положительных результатов освоения обучающимися</w:t>
            </w:r>
            <w:r w:rsidR="00860050" w:rsidRPr="00784609">
              <w:rPr>
                <w:sz w:val="24"/>
                <w:szCs w:val="24"/>
              </w:rPr>
              <w:t xml:space="preserve"> коррекционно - образовательной </w:t>
            </w:r>
            <w:r w:rsidR="00860050" w:rsidRPr="00784609">
              <w:rPr>
                <w:sz w:val="24"/>
                <w:szCs w:val="24"/>
                <w:lang w:eastAsia="ru-RU"/>
              </w:rPr>
              <w:t xml:space="preserve">программы по коррекции </w:t>
            </w:r>
            <w:r w:rsidR="001B398B" w:rsidRPr="001B398B">
              <w:rPr>
                <w:sz w:val="24"/>
                <w:szCs w:val="24"/>
                <w:lang w:eastAsia="ru-RU"/>
              </w:rPr>
              <w:t>устной и письменной речи (познавательные, регулятивные и коммуникативные умения, смысловое чтение), обеспечивающие овладение ключевыми компетенциями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08BC" w:rsidRPr="00784609" w:rsidTr="00046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A37E4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="00860050" w:rsidRPr="00784609">
              <w:rPr>
                <w:sz w:val="24"/>
                <w:szCs w:val="24"/>
                <w:lang w:eastAsia="ru-RU"/>
              </w:rPr>
              <w:t xml:space="preserve">Наличие стабильных положительных результатов освоения обучающимися </w:t>
            </w:r>
            <w:r w:rsidR="00860050" w:rsidRPr="00784609">
              <w:rPr>
                <w:sz w:val="24"/>
                <w:szCs w:val="24"/>
              </w:rPr>
              <w:t xml:space="preserve">коррекционно - образовательной программы по </w:t>
            </w:r>
            <w:r w:rsidR="00860050" w:rsidRPr="00784609">
              <w:rPr>
                <w:sz w:val="24"/>
                <w:szCs w:val="24"/>
                <w:lang w:eastAsia="ru-RU"/>
              </w:rPr>
              <w:t xml:space="preserve">преодолению </w:t>
            </w:r>
            <w:proofErr w:type="spellStart"/>
            <w:r w:rsidR="001B398B" w:rsidRPr="001B398B">
              <w:rPr>
                <w:sz w:val="24"/>
                <w:szCs w:val="24"/>
                <w:lang w:eastAsia="ru-RU"/>
              </w:rPr>
              <w:t>дислексии</w:t>
            </w:r>
            <w:proofErr w:type="spellEnd"/>
            <w:r w:rsidR="001B398B" w:rsidRPr="001B398B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B398B" w:rsidRPr="001B398B">
              <w:rPr>
                <w:sz w:val="24"/>
                <w:szCs w:val="24"/>
                <w:lang w:eastAsia="ru-RU"/>
              </w:rPr>
              <w:t>дисграфии</w:t>
            </w:r>
            <w:proofErr w:type="spellEnd"/>
            <w:r w:rsidR="001B398B" w:rsidRPr="001B398B">
              <w:rPr>
                <w:sz w:val="24"/>
                <w:szCs w:val="24"/>
                <w:lang w:eastAsia="ru-RU"/>
              </w:rPr>
              <w:t xml:space="preserve"> (уровень </w:t>
            </w:r>
            <w:r w:rsidR="001B398B" w:rsidRPr="001B398B">
              <w:rPr>
                <w:sz w:val="24"/>
                <w:szCs w:val="24"/>
                <w:lang w:eastAsia="ru-RU"/>
              </w:rPr>
              <w:lastRenderedPageBreak/>
              <w:t>мотивации достижений, социальная активность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BC" w:rsidRPr="00784609" w:rsidRDefault="007D08BC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2F6E" w:rsidRPr="00784609" w:rsidTr="00046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lastRenderedPageBreak/>
              <w:t>5. 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9523E" w:rsidRDefault="00A9523E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194107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193A2C" w:rsidRDefault="00193A2C" w:rsidP="00A9523E">
      <w:pPr>
        <w:pStyle w:val="a6"/>
        <w:tabs>
          <w:tab w:val="left" w:pos="851"/>
        </w:tabs>
        <w:jc w:val="right"/>
        <w:rPr>
          <w:sz w:val="24"/>
          <w:szCs w:val="24"/>
        </w:rPr>
      </w:pPr>
    </w:p>
    <w:p w:rsidR="00692F6E" w:rsidRDefault="00692F6E" w:rsidP="00A9523E">
      <w:pPr>
        <w:pStyle w:val="a6"/>
        <w:tabs>
          <w:tab w:val="left" w:pos="851"/>
        </w:tabs>
        <w:jc w:val="right"/>
        <w:rPr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</w:p>
    <w:tbl>
      <w:tblPr>
        <w:tblW w:w="9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52"/>
        <w:gridCol w:w="1344"/>
        <w:gridCol w:w="1413"/>
        <w:gridCol w:w="1260"/>
        <w:gridCol w:w="1274"/>
        <w:gridCol w:w="1260"/>
      </w:tblGrid>
      <w:tr w:rsidR="001C5AF5" w:rsidRPr="00FB42EF" w:rsidTr="001B398B"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1C5AF5" w:rsidRDefault="001C5AF5" w:rsidP="001C5AF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5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Pr="001C5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9B4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0B79B4">
              <w:rPr>
                <w:rFonts w:ascii="Times New Roman" w:hAnsi="Times New Roman"/>
                <w:sz w:val="24"/>
                <w:szCs w:val="24"/>
              </w:rPr>
              <w:t> </w:t>
            </w:r>
            <w:r w:rsidR="000B79B4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1C5AF5" w:rsidRPr="00FB42EF" w:rsidTr="007520AC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AF5" w:rsidRPr="00D91BF5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F6A03"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1C5AF5" w:rsidRPr="00FB42EF" w:rsidTr="001B398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D91BF5" w:rsidRDefault="001C5AF5" w:rsidP="001C5A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 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разработку адаптированной основной образовательной программы учреждения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5AF5" w:rsidRPr="00FB42EF" w:rsidTr="001B398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D91BF5" w:rsidRDefault="001C5AF5" w:rsidP="001C5A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Результаты деятельности учителя-логопеда в психолого-медико-педагогическом консилиуме (ПМПК), комиссии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5AF5" w:rsidRPr="00FB42EF" w:rsidTr="001B398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1B398B" w:rsidRDefault="001C5AF5" w:rsidP="001C5AF5">
            <w:pPr>
              <w:pStyle w:val="Style4"/>
              <w:widowControl/>
              <w:spacing w:line="240" w:lineRule="auto"/>
              <w:ind w:hanging="11"/>
              <w:rPr>
                <w:rFonts w:cs="Calibri"/>
                <w:lang w:eastAsia="ar-SA"/>
              </w:rPr>
            </w:pPr>
            <w:r w:rsidRPr="001B398B">
              <w:rPr>
                <w:rFonts w:cs="Calibri"/>
                <w:lang w:eastAsia="ar-SA"/>
              </w:rPr>
              <w:t>3.Отсутствие обоснованных жалоб родителей (законных представителей)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5AF5" w:rsidRPr="00FB42EF" w:rsidTr="001B398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D91BF5" w:rsidRDefault="001C5AF5" w:rsidP="001C5AF5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eastAsia="Calibri"/>
              </w:rPr>
            </w:pPr>
            <w:r w:rsidRPr="00D91BF5">
              <w:rPr>
                <w:rFonts w:eastAsia="Calibri"/>
              </w:rPr>
              <w:t>4.</w:t>
            </w:r>
            <w:r>
              <w:rPr>
                <w:rFonts w:eastAsia="Calibri"/>
              </w:rPr>
              <w:t>Обеспечение здоровьесохранных условий образовательного процесса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5AF5" w:rsidRPr="00FB42EF" w:rsidTr="001B398B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1B398B" w:rsidRDefault="001C5AF5" w:rsidP="001C5AF5">
            <w:pPr>
              <w:pStyle w:val="Style4"/>
              <w:widowControl/>
              <w:spacing w:line="240" w:lineRule="auto"/>
              <w:ind w:hanging="11"/>
              <w:rPr>
                <w:rFonts w:cs="Calibri"/>
                <w:lang w:eastAsia="ar-SA"/>
              </w:rPr>
            </w:pPr>
            <w:r w:rsidRPr="001B398B">
              <w:rPr>
                <w:rFonts w:cs="Calibri"/>
                <w:lang w:eastAsia="ar-SA"/>
              </w:rPr>
              <w:t>5 Отсутствие несчастных случаев и травматизма обучающихся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FF6A03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9523E" w:rsidRDefault="00A9523E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194107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692F6E" w:rsidRDefault="00692F6E" w:rsidP="00A9523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676D1" w:rsidRPr="00784609" w:rsidRDefault="00692F6E" w:rsidP="00A9523E">
      <w:pPr>
        <w:pStyle w:val="a6"/>
        <w:tabs>
          <w:tab w:val="left" w:pos="851"/>
        </w:tabs>
        <w:ind w:firstLine="0"/>
        <w:jc w:val="right"/>
        <w:rPr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3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57"/>
        <w:gridCol w:w="1344"/>
        <w:gridCol w:w="1427"/>
        <w:gridCol w:w="1236"/>
        <w:gridCol w:w="1276"/>
        <w:gridCol w:w="1250"/>
      </w:tblGrid>
      <w:tr w:rsidR="006676D1" w:rsidRPr="00784609" w:rsidTr="00A45713">
        <w:tc>
          <w:tcPr>
            <w:tcW w:w="9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D1" w:rsidRPr="00784609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1C5AF5">
              <w:rPr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6676D1" w:rsidRPr="00784609" w:rsidTr="00A9523E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7520AC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1B398B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</w:t>
            </w:r>
            <w:r w:rsidR="006676D1" w:rsidRPr="00784609">
              <w:rPr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6D1" w:rsidRPr="00784609" w:rsidRDefault="00A37E4E" w:rsidP="00A9523E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="006676D1" w:rsidRPr="00784609">
              <w:rPr>
                <w:sz w:val="24"/>
                <w:szCs w:val="24"/>
              </w:rPr>
              <w:t xml:space="preserve"> Учебный год</w:t>
            </w:r>
          </w:p>
        </w:tc>
      </w:tr>
      <w:tr w:rsidR="00A45713" w:rsidRPr="00784609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B398B" w:rsidRPr="001B398B">
              <w:rPr>
                <w:sz w:val="24"/>
                <w:szCs w:val="24"/>
              </w:rPr>
              <w:t xml:space="preserve">Выявление и развитие у обучающихся </w:t>
            </w:r>
            <w:r w:rsidR="001B398B" w:rsidRPr="001B398B">
              <w:rPr>
                <w:sz w:val="24"/>
                <w:szCs w:val="24"/>
              </w:rPr>
              <w:lastRenderedPageBreak/>
              <w:t>способностей к интеллектуальной, творческой деятельности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92F6E" w:rsidRPr="00784609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1B398B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692F6E" w:rsidRPr="005941C6">
              <w:rPr>
                <w:sz w:val="24"/>
                <w:szCs w:val="24"/>
              </w:rPr>
              <w:t>Создание среды для проявления  и развития способностей обучающихся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F6E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4BFD" w:rsidRPr="00784609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BFD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45713" w:rsidRPr="00784609">
              <w:rPr>
                <w:sz w:val="24"/>
                <w:szCs w:val="24"/>
              </w:rPr>
              <w:t>Наличие у учителя</w:t>
            </w:r>
            <w:r w:rsidR="001B398B">
              <w:rPr>
                <w:sz w:val="24"/>
                <w:szCs w:val="24"/>
              </w:rPr>
              <w:t>-</w:t>
            </w:r>
            <w:r w:rsidR="00A45713" w:rsidRPr="00784609">
              <w:rPr>
                <w:sz w:val="24"/>
                <w:szCs w:val="24"/>
              </w:rPr>
              <w:t>логопеда системы работы по развитию</w:t>
            </w:r>
            <w:r w:rsidR="00A45713" w:rsidRPr="00784609">
              <w:rPr>
                <w:sz w:val="24"/>
                <w:szCs w:val="24"/>
                <w:lang w:eastAsia="ru-RU"/>
              </w:rPr>
              <w:t xml:space="preserve"> способносте</w:t>
            </w:r>
            <w:r w:rsidR="001B398B">
              <w:rPr>
                <w:sz w:val="24"/>
                <w:szCs w:val="24"/>
                <w:lang w:eastAsia="ru-RU"/>
              </w:rPr>
              <w:t xml:space="preserve">й к познавательной, творческой </w:t>
            </w:r>
            <w:r w:rsidR="00A45713" w:rsidRPr="00784609">
              <w:rPr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BFD" w:rsidRPr="00784609" w:rsidRDefault="00AD4BFD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BFD" w:rsidRPr="00784609" w:rsidRDefault="00AD4BFD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BFD" w:rsidRPr="00784609" w:rsidRDefault="00AD4BFD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BFD" w:rsidRPr="00784609" w:rsidRDefault="00AD4BFD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BFD" w:rsidRPr="00784609" w:rsidRDefault="00AD4BFD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5713" w:rsidRPr="00784609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1B398B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B398B">
              <w:rPr>
                <w:sz w:val="24"/>
                <w:szCs w:val="24"/>
              </w:rPr>
              <w:t>4.Личный вклад учителя-логопеда в повышение качества образования посредством разработки вариативной части образовательных программ в соответствии с требованиями ФГОС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5713" w:rsidRPr="00784609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692F6E" w:rsidP="00A9523E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45713" w:rsidRPr="00784609">
              <w:rPr>
                <w:sz w:val="24"/>
                <w:szCs w:val="24"/>
              </w:rPr>
              <w:t>Результаты участия обучающихся в олимпиадах, конкурсах фестивалях, соревнованиях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13" w:rsidRPr="00784609" w:rsidRDefault="00A45713" w:rsidP="00A9523E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9523E" w:rsidRDefault="00A9523E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194107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6676D1" w:rsidRPr="00784609" w:rsidRDefault="006676D1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692F6E" w:rsidRPr="007523D3" w:rsidRDefault="00692F6E" w:rsidP="00A9523E">
      <w:pPr>
        <w:pStyle w:val="a6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57"/>
        <w:gridCol w:w="1306"/>
        <w:gridCol w:w="1307"/>
        <w:gridCol w:w="1306"/>
        <w:gridCol w:w="1307"/>
        <w:gridCol w:w="1307"/>
      </w:tblGrid>
      <w:tr w:rsidR="001C5AF5" w:rsidRPr="00784609" w:rsidTr="00784609">
        <w:tc>
          <w:tcPr>
            <w:tcW w:w="9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1C5AF5" w:rsidRDefault="001C5AF5" w:rsidP="001C5AF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F5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1C5AF5" w:rsidRPr="00784609" w:rsidTr="00A9523E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AF5" w:rsidRPr="0034578A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AF5" w:rsidRPr="00784609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AF5" w:rsidRPr="00784609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AF5" w:rsidRPr="00784609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AF5" w:rsidRPr="00784609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Pr="0078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AF5" w:rsidRPr="00784609" w:rsidRDefault="001C5AF5" w:rsidP="001C5AF5">
            <w:pPr>
              <w:pStyle w:val="a6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</w:t>
            </w:r>
            <w:r w:rsidRPr="00784609">
              <w:rPr>
                <w:sz w:val="24"/>
                <w:szCs w:val="24"/>
              </w:rPr>
              <w:t xml:space="preserve"> Учебный год</w:t>
            </w: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692F6E" w:rsidRDefault="001C5AF5" w:rsidP="001C5A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1.Личный вклад </w:t>
            </w:r>
            <w:r w:rsidRPr="001B398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повышение качества образовательной деятельности посредством разработки коррекционно-развивающих программ.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60358D" w:rsidRDefault="001C5AF5" w:rsidP="001C5A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398B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учителя-логопеда по коррекции речевых нарушений посредством индивидуализации и дифференциации образовательного процесса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692F6E" w:rsidRDefault="001C5AF5" w:rsidP="001C5A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92F6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</w:t>
            </w:r>
            <w:r w:rsidRPr="001B398B">
              <w:rPr>
                <w:rFonts w:ascii="Times New Roman" w:hAnsi="Times New Roman" w:cs="Times New Roman"/>
                <w:sz w:val="24"/>
                <w:szCs w:val="24"/>
              </w:rPr>
              <w:t>учителем-логопедом</w:t>
            </w:r>
            <w:r w:rsidRPr="00692F6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образовательных технологий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1B398B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  <w:r w:rsidRPr="001B398B">
              <w:rPr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ЭОР, методических электронных комплексов, презентаций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64013B">
              <w:rPr>
                <w:sz w:val="24"/>
                <w:szCs w:val="24"/>
              </w:rPr>
              <w:t>Использование средств информационной коммуникации</w:t>
            </w:r>
            <w:r>
              <w:rPr>
                <w:sz w:val="24"/>
                <w:szCs w:val="24"/>
              </w:rPr>
              <w:t xml:space="preserve"> </w:t>
            </w:r>
            <w:r w:rsidRPr="0064013B">
              <w:rPr>
                <w:sz w:val="24"/>
                <w:szCs w:val="24"/>
              </w:rPr>
              <w:t>(сайт, блог, электронное портфолио, СМИ и др.)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1B398B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1B398B">
              <w:rPr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 w:rsidRPr="0045063F">
              <w:rPr>
                <w:sz w:val="24"/>
                <w:szCs w:val="24"/>
                <w:lang w:eastAsia="en-US"/>
              </w:rPr>
              <w:t>Транслирование опыта практических результатов профессиональной деятельности (мастер-классы, тренинги, доклады на семинарах,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45063F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 w:rsidRPr="0045063F">
              <w:rPr>
                <w:sz w:val="24"/>
                <w:szCs w:val="24"/>
                <w:lang w:eastAsia="en-US"/>
              </w:rPr>
              <w:t xml:space="preserve">Участие в профессиональных </w:t>
            </w:r>
            <w:r w:rsidRPr="001B398B">
              <w:rPr>
                <w:sz w:val="24"/>
                <w:szCs w:val="24"/>
                <w:lang w:eastAsia="en-US"/>
              </w:rPr>
              <w:t>конкурсах</w:t>
            </w:r>
            <w:r w:rsidRPr="0045063F">
              <w:rPr>
                <w:sz w:val="24"/>
                <w:szCs w:val="24"/>
                <w:lang w:eastAsia="en-US"/>
              </w:rPr>
              <w:t>, деятельности педагогических клубов, ассоциаций, сетевых сообществах педагогов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AF5" w:rsidRPr="00046777" w:rsidTr="001B398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45063F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 </w:t>
            </w:r>
            <w:r w:rsidRPr="0045063F">
              <w:rPr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AF5" w:rsidRPr="00046777" w:rsidRDefault="001C5AF5" w:rsidP="001C5AF5">
            <w:pPr>
              <w:pStyle w:val="a6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9523E" w:rsidRDefault="00A9523E" w:rsidP="00A9523E">
      <w:pPr>
        <w:pStyle w:val="a6"/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194107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6676D1" w:rsidRDefault="006676D1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7520AC" w:rsidRPr="007520AC" w:rsidRDefault="007520AC" w:rsidP="007520AC">
      <w:pPr>
        <w:pStyle w:val="a6"/>
        <w:tabs>
          <w:tab w:val="left" w:pos="851"/>
        </w:tabs>
        <w:jc w:val="both"/>
        <w:rPr>
          <w:sz w:val="24"/>
          <w:szCs w:val="24"/>
        </w:rPr>
      </w:pPr>
      <w:r w:rsidRPr="007520AC">
        <w:rPr>
          <w:sz w:val="24"/>
          <w:szCs w:val="24"/>
        </w:rPr>
        <w:t>Дополнительные баллы: ______________________________________________</w:t>
      </w:r>
    </w:p>
    <w:p w:rsidR="007520AC" w:rsidRPr="007520AC" w:rsidRDefault="007520AC" w:rsidP="007520AC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  <w:r w:rsidRPr="007520AC">
        <w:rPr>
          <w:sz w:val="24"/>
          <w:szCs w:val="24"/>
        </w:rPr>
        <w:t>__________________________________________________________________________</w:t>
      </w:r>
    </w:p>
    <w:p w:rsidR="007520AC" w:rsidRPr="00DD381C" w:rsidRDefault="007520AC" w:rsidP="007520AC">
      <w:pPr>
        <w:pStyle w:val="a6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7520AC">
        <w:rPr>
          <w:i/>
          <w:sz w:val="20"/>
          <w:szCs w:val="20"/>
        </w:rPr>
        <w:t>(количество и основание начисления)</w:t>
      </w:r>
    </w:p>
    <w:p w:rsidR="007520AC" w:rsidRPr="00046777" w:rsidRDefault="007520AC" w:rsidP="00A9523E">
      <w:pPr>
        <w:pStyle w:val="a6"/>
        <w:tabs>
          <w:tab w:val="left" w:pos="851"/>
        </w:tabs>
        <w:jc w:val="both"/>
        <w:rPr>
          <w:sz w:val="24"/>
          <w:szCs w:val="24"/>
        </w:rPr>
      </w:pPr>
    </w:p>
    <w:p w:rsidR="0045063F" w:rsidRPr="0045063F" w:rsidRDefault="0045063F" w:rsidP="00A952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63F">
        <w:rPr>
          <w:rFonts w:ascii="Times New Roman" w:hAnsi="Times New Roman" w:cs="Times New Roman"/>
          <w:sz w:val="24"/>
          <w:szCs w:val="24"/>
        </w:rPr>
        <w:t>Итоговый балл равен __________</w:t>
      </w:r>
      <w:r w:rsidR="007520AC">
        <w:rPr>
          <w:rFonts w:ascii="Times New Roman" w:hAnsi="Times New Roman" w:cs="Times New Roman"/>
          <w:sz w:val="24"/>
          <w:szCs w:val="24"/>
        </w:rPr>
        <w:t>,</w:t>
      </w:r>
      <w:r w:rsidRPr="0045063F">
        <w:rPr>
          <w:rFonts w:ascii="Times New Roman" w:hAnsi="Times New Roman" w:cs="Times New Roman"/>
          <w:sz w:val="24"/>
          <w:szCs w:val="24"/>
        </w:rPr>
        <w:t xml:space="preserve"> что (не) соответствует требованиям, предъявляемым к </w:t>
      </w:r>
      <w:r w:rsidR="007926AA">
        <w:rPr>
          <w:rFonts w:ascii="Times New Roman" w:hAnsi="Times New Roman"/>
          <w:sz w:val="24"/>
          <w:szCs w:val="24"/>
        </w:rPr>
        <w:t>перво</w:t>
      </w:r>
      <w:r w:rsidR="007926AA" w:rsidRPr="00DA26B8">
        <w:rPr>
          <w:rFonts w:ascii="Times New Roman" w:hAnsi="Times New Roman"/>
          <w:sz w:val="24"/>
          <w:szCs w:val="24"/>
        </w:rPr>
        <w:t>й</w:t>
      </w:r>
      <w:r w:rsidRPr="0045063F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A9523E" w:rsidRDefault="00A9523E" w:rsidP="00A952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63F" w:rsidRPr="0045063F" w:rsidRDefault="0045063F" w:rsidP="00A952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63F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93553" w:rsidRDefault="00093553" w:rsidP="00A9523E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093553" w:rsidRPr="00FB42EF" w:rsidRDefault="00093553" w:rsidP="00A9523E">
      <w:pPr>
        <w:pStyle w:val="a6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093553" w:rsidRPr="00FB42EF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093553" w:rsidRPr="00FB42EF" w:rsidRDefault="00093553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093553" w:rsidRPr="00FB42EF" w:rsidRDefault="00093553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093553" w:rsidRPr="00FB42EF" w:rsidRDefault="00093553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093553" w:rsidRPr="00FB42EF" w:rsidRDefault="00093553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093553" w:rsidRPr="00FB42EF" w:rsidRDefault="00093553" w:rsidP="00A9523E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________________________________(расшифровка подписи)</w:t>
      </w:r>
    </w:p>
    <w:p w:rsidR="00093553" w:rsidRDefault="00093553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553" w:rsidRDefault="00093553" w:rsidP="00A95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Дата</w:t>
      </w:r>
    </w:p>
    <w:p w:rsidR="00093553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3553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3553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3553" w:rsidRPr="00FB42EF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45063F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3553" w:rsidRPr="00FB42EF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45063F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3553" w:rsidRPr="00A17574" w:rsidRDefault="00093553" w:rsidP="00A95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093553" w:rsidRDefault="00093553" w:rsidP="00A9523E">
      <w:pPr>
        <w:spacing w:after="0" w:line="240" w:lineRule="auto"/>
      </w:pPr>
    </w:p>
    <w:sectPr w:rsidR="00093553" w:rsidSect="00F8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52"/>
    <w:rsid w:val="0002720A"/>
    <w:rsid w:val="00046777"/>
    <w:rsid w:val="00063B12"/>
    <w:rsid w:val="00093553"/>
    <w:rsid w:val="000B05AD"/>
    <w:rsid w:val="000B79B4"/>
    <w:rsid w:val="00193A2C"/>
    <w:rsid w:val="00194107"/>
    <w:rsid w:val="001B398B"/>
    <w:rsid w:val="001C5AF5"/>
    <w:rsid w:val="0034578A"/>
    <w:rsid w:val="00370C41"/>
    <w:rsid w:val="003F64DC"/>
    <w:rsid w:val="00414252"/>
    <w:rsid w:val="00424D16"/>
    <w:rsid w:val="004274F6"/>
    <w:rsid w:val="0045063F"/>
    <w:rsid w:val="005009E3"/>
    <w:rsid w:val="00590EA9"/>
    <w:rsid w:val="0059633F"/>
    <w:rsid w:val="005B5B0E"/>
    <w:rsid w:val="0060358D"/>
    <w:rsid w:val="006427A0"/>
    <w:rsid w:val="006676D1"/>
    <w:rsid w:val="00682413"/>
    <w:rsid w:val="00692F6E"/>
    <w:rsid w:val="006C1CE9"/>
    <w:rsid w:val="00736700"/>
    <w:rsid w:val="007520AC"/>
    <w:rsid w:val="00784609"/>
    <w:rsid w:val="007926AA"/>
    <w:rsid w:val="007D08BC"/>
    <w:rsid w:val="007F34EC"/>
    <w:rsid w:val="00823A4A"/>
    <w:rsid w:val="00860050"/>
    <w:rsid w:val="009F1692"/>
    <w:rsid w:val="00A11D19"/>
    <w:rsid w:val="00A3315A"/>
    <w:rsid w:val="00A37E4E"/>
    <w:rsid w:val="00A45713"/>
    <w:rsid w:val="00A9523E"/>
    <w:rsid w:val="00AD4BFD"/>
    <w:rsid w:val="00BA3A7B"/>
    <w:rsid w:val="00C93B9E"/>
    <w:rsid w:val="00D52D52"/>
    <w:rsid w:val="00DE71DF"/>
    <w:rsid w:val="00EA401F"/>
    <w:rsid w:val="00F066EF"/>
    <w:rsid w:val="00F26C62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D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52"/>
    <w:rPr>
      <w:rFonts w:ascii="Tahoma" w:hAnsi="Tahoma" w:cs="Tahoma"/>
      <w:sz w:val="16"/>
      <w:szCs w:val="16"/>
    </w:rPr>
  </w:style>
  <w:style w:type="character" w:styleId="a5">
    <w:name w:val="Hyperlink"/>
    <w:rsid w:val="006676D1"/>
    <w:rPr>
      <w:rFonts w:cs="Times New Roman"/>
      <w:color w:val="0000FF"/>
      <w:u w:val="single"/>
    </w:rPr>
  </w:style>
  <w:style w:type="character" w:customStyle="1" w:styleId="c1">
    <w:name w:val="c1"/>
    <w:rsid w:val="006676D1"/>
  </w:style>
  <w:style w:type="paragraph" w:styleId="a6">
    <w:name w:val="Body Text Indent"/>
    <w:basedOn w:val="a"/>
    <w:link w:val="a7"/>
    <w:uiPriority w:val="99"/>
    <w:rsid w:val="006676D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676D1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676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676D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676D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A45713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692F6E"/>
    <w:rPr>
      <w:rFonts w:ascii="Arial" w:eastAsia="Calibri" w:hAnsi="Arial" w:cs="Arial"/>
      <w:szCs w:val="20"/>
      <w:lang w:eastAsia="ar-SA"/>
    </w:rPr>
  </w:style>
  <w:style w:type="paragraph" w:customStyle="1" w:styleId="Style4">
    <w:name w:val="Style4"/>
    <w:basedOn w:val="a"/>
    <w:uiPriority w:val="99"/>
    <w:rsid w:val="00692F6E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92F6E"/>
    <w:rPr>
      <w:rFonts w:ascii="Bookman Old Style" w:hAnsi="Bookman Old Style" w:cs="Bookman Old Style"/>
      <w:color w:val="000000"/>
      <w:sz w:val="18"/>
      <w:szCs w:val="18"/>
    </w:rPr>
  </w:style>
  <w:style w:type="table" w:styleId="a9">
    <w:name w:val="Table Grid"/>
    <w:basedOn w:val="a1"/>
    <w:uiPriority w:val="59"/>
    <w:rsid w:val="00A1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D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52"/>
    <w:rPr>
      <w:rFonts w:ascii="Tahoma" w:hAnsi="Tahoma" w:cs="Tahoma"/>
      <w:sz w:val="16"/>
      <w:szCs w:val="16"/>
    </w:rPr>
  </w:style>
  <w:style w:type="character" w:styleId="a5">
    <w:name w:val="Hyperlink"/>
    <w:rsid w:val="006676D1"/>
    <w:rPr>
      <w:rFonts w:cs="Times New Roman"/>
      <w:color w:val="0000FF"/>
      <w:u w:val="single"/>
    </w:rPr>
  </w:style>
  <w:style w:type="character" w:customStyle="1" w:styleId="c1">
    <w:name w:val="c1"/>
    <w:rsid w:val="006676D1"/>
  </w:style>
  <w:style w:type="paragraph" w:styleId="a6">
    <w:name w:val="Body Text Indent"/>
    <w:basedOn w:val="a"/>
    <w:link w:val="a7"/>
    <w:uiPriority w:val="99"/>
    <w:rsid w:val="006676D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676D1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676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676D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676D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A45713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692F6E"/>
    <w:rPr>
      <w:rFonts w:ascii="Arial" w:eastAsia="Calibri" w:hAnsi="Arial" w:cs="Arial"/>
      <w:szCs w:val="20"/>
      <w:lang w:eastAsia="ar-SA"/>
    </w:rPr>
  </w:style>
  <w:style w:type="paragraph" w:customStyle="1" w:styleId="Style4">
    <w:name w:val="Style4"/>
    <w:basedOn w:val="a"/>
    <w:uiPriority w:val="99"/>
    <w:rsid w:val="00692F6E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92F6E"/>
    <w:rPr>
      <w:rFonts w:ascii="Bookman Old Style" w:hAnsi="Bookman Old Style" w:cs="Bookman Old Style"/>
      <w:color w:val="000000"/>
      <w:sz w:val="18"/>
      <w:szCs w:val="18"/>
    </w:rPr>
  </w:style>
  <w:style w:type="table" w:styleId="a9">
    <w:name w:val="Table Grid"/>
    <w:basedOn w:val="a1"/>
    <w:uiPriority w:val="59"/>
    <w:rsid w:val="00A1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0543-76F6-4BAF-8CF6-DCCF9318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2023-08-28T11:38:00Z</dcterms:created>
  <dcterms:modified xsi:type="dcterms:W3CDTF">2023-09-15T08:42:00Z</dcterms:modified>
</cp:coreProperties>
</file>