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CB" w:rsidRDefault="00942BCB" w:rsidP="00942B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sz w:val="24"/>
          <w:szCs w:val="24"/>
          <w:lang w:eastAsia="ru-RU"/>
        </w:rPr>
        <w:t>МБОУ Жирновская СОШ</w:t>
      </w:r>
    </w:p>
    <w:p w:rsidR="00E03736" w:rsidRPr="00942BCB" w:rsidRDefault="00E03736" w:rsidP="00942B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3736" w:rsidRDefault="00942BCB" w:rsidP="00942B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942BCB" w:rsidRDefault="00942BCB" w:rsidP="00942B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родителей,</w:t>
      </w:r>
      <w:r w:rsidR="00E037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2BCB">
        <w:rPr>
          <w:rFonts w:ascii="Times New Roman" w:hAnsi="Times New Roman" w:cs="Times New Roman"/>
          <w:b/>
          <w:sz w:val="24"/>
          <w:szCs w:val="24"/>
          <w:lang w:eastAsia="ru-RU"/>
        </w:rPr>
        <w:t>педагогов школы</w:t>
      </w:r>
    </w:p>
    <w:p w:rsidR="00E03736" w:rsidRDefault="00E03736" w:rsidP="00942B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942B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недопущении употребления несовершеннолетними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токсичных газов,</w:t>
      </w:r>
    </w:p>
    <w:p w:rsidR="00942BCB" w:rsidRDefault="00942BCB" w:rsidP="00942B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sz w:val="24"/>
          <w:szCs w:val="24"/>
          <w:lang w:eastAsia="ru-RU"/>
        </w:rPr>
        <w:t>ингаляторных токсинов</w:t>
      </w:r>
      <w:r w:rsidR="00E03736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E03736" w:rsidRPr="00E037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3736" w:rsidRPr="00E03736">
        <w:rPr>
          <w:rFonts w:ascii="Times New Roman" w:hAnsi="Times New Roman" w:cs="Times New Roman"/>
          <w:b/>
          <w:sz w:val="24"/>
          <w:szCs w:val="24"/>
          <w:lang w:eastAsia="ru-RU"/>
        </w:rPr>
        <w:t>нейротоксичных</w:t>
      </w:r>
      <w:proofErr w:type="spellEnd"/>
      <w:r w:rsidR="00E03736" w:rsidRPr="00E037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веществ</w:t>
      </w:r>
      <w:r w:rsidR="00E037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2BCB" w:rsidRPr="00942BCB" w:rsidRDefault="00942BCB" w:rsidP="00942B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Токсикомания </w:t>
      </w:r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– от греч. </w:t>
      </w:r>
      <w:proofErr w:type="spellStart"/>
      <w:r w:rsidRPr="00942BCB">
        <w:rPr>
          <w:rFonts w:ascii="Times New Roman" w:hAnsi="Times New Roman" w:cs="Times New Roman"/>
          <w:sz w:val="24"/>
          <w:szCs w:val="24"/>
          <w:lang w:eastAsia="ru-RU"/>
        </w:rPr>
        <w:t>toxikos</w:t>
      </w:r>
      <w:proofErr w:type="spellEnd"/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, что значит </w:t>
      </w:r>
      <w:proofErr w:type="gramStart"/>
      <w:r w:rsidRPr="00942BCB">
        <w:rPr>
          <w:rFonts w:ascii="Times New Roman" w:hAnsi="Times New Roman" w:cs="Times New Roman"/>
          <w:sz w:val="24"/>
          <w:szCs w:val="24"/>
          <w:lang w:eastAsia="ru-RU"/>
        </w:rPr>
        <w:t>ядовитый</w:t>
      </w:r>
      <w:proofErr w:type="gramEnd"/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942BCB">
        <w:rPr>
          <w:rFonts w:ascii="Times New Roman" w:hAnsi="Times New Roman" w:cs="Times New Roman"/>
          <w:sz w:val="24"/>
          <w:szCs w:val="24"/>
          <w:lang w:eastAsia="ru-RU"/>
        </w:rPr>
        <w:t>mania</w:t>
      </w:r>
      <w:proofErr w:type="spellEnd"/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 – страсть</w:t>
      </w:r>
      <w:r w:rsidR="00942BCB" w:rsidRPr="00942BCB">
        <w:rPr>
          <w:rFonts w:ascii="Times New Roman" w:hAnsi="Times New Roman" w:cs="Times New Roman"/>
          <w:sz w:val="24"/>
          <w:szCs w:val="24"/>
          <w:lang w:eastAsia="ru-RU"/>
        </w:rPr>
        <w:t>. Т</w:t>
      </w:r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оксикомания, и наркомания – зависимости от </w:t>
      </w:r>
      <w:proofErr w:type="spellStart"/>
      <w:r w:rsidRPr="00942BCB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веществ, разницы в них не делается. «Детская наркомания», как иначе называют токсикоманию, является серьезной проблемой еще и потому, что юридически с ней сложно бороться.</w:t>
      </w:r>
    </w:p>
    <w:p w:rsidR="004355BA" w:rsidRPr="00E03736" w:rsidRDefault="004355BA" w:rsidP="00EA675D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37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Токсикомания газом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Газ из зажигалок, баллончиков вдыхают преимущественно подростки, они же и являются чаще всего жертвами летучих токсинов и своего любопытства. Подростки собираются группами, а вдыхание ядовитых паров – способ показать себя причастным к этой группе, «своим».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Токсикоман глубоко вдыхает ядовитые пары в легкие, где они беспрепятственно проходят через мембраны альвеол в кровь благодаря способности растворять жиры.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Действие этих веществ на человека выражается в следующих изменениях: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дерматит и ожоги при попадании на кожу;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раздражение, изъязвление слизистой, что часто вызывает рак;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злокачественные перерождения клеток организма, опухолевые разрастания в различных внутренних органах.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Причины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Не выявлено физической зависимости от вдыхания газа. Причинами употребления бытовой химии в качестве наркотика служат психологические особенности подростка и социальные проблемы, с которыми он сталкивается в жизни.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sz w:val="24"/>
          <w:szCs w:val="24"/>
          <w:lang w:eastAsia="ru-RU"/>
        </w:rPr>
        <w:t>Токсикомания выбирает жертвы из социально неблагополучной среды</w:t>
      </w:r>
      <w:r w:rsidRPr="00942BCB">
        <w:rPr>
          <w:rFonts w:ascii="Times New Roman" w:hAnsi="Times New Roman" w:cs="Times New Roman"/>
          <w:sz w:val="24"/>
          <w:szCs w:val="24"/>
          <w:lang w:eastAsia="ru-RU"/>
        </w:rPr>
        <w:t>, с пьющими родителями. Стремление ребенка убежать из домашнего кошмара приводит его к  подросткам сверстникам, которые нюхают различные вещества с целью испытать «</w:t>
      </w:r>
      <w:proofErr w:type="gramStart"/>
      <w:r w:rsidRPr="00942BCB">
        <w:rPr>
          <w:rFonts w:ascii="Times New Roman" w:hAnsi="Times New Roman" w:cs="Times New Roman"/>
          <w:sz w:val="24"/>
          <w:szCs w:val="24"/>
          <w:lang w:eastAsia="ru-RU"/>
        </w:rPr>
        <w:t>кайф</w:t>
      </w:r>
      <w:proofErr w:type="gramEnd"/>
      <w:r w:rsidRPr="00942BCB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Объединяясь в группу, дети воспроизводят заложенный в них дома стереотип поведения – совместное употребление </w:t>
      </w:r>
      <w:proofErr w:type="spellStart"/>
      <w:r w:rsidRPr="00942BCB">
        <w:rPr>
          <w:rFonts w:ascii="Times New Roman" w:hAnsi="Times New Roman" w:cs="Times New Roman"/>
          <w:sz w:val="24"/>
          <w:szCs w:val="24"/>
          <w:lang w:eastAsia="ru-RU"/>
        </w:rPr>
        <w:t>нейротоксичных</w:t>
      </w:r>
      <w:proofErr w:type="spellEnd"/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веществ, вызывающих временный отрыв от действительности.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Теряется координация, равновесие, способность управлять своим телом. Реальность искажается, появляется чувство легкости, что может побудить человека выйти из окна, прыгнуть с высоты.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Связь с действительностью утрачивается. Теряется ощущение себя как личности, время застывает, реальность заменяется галлюцинациями, чаще устрашающего характера.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942BCB">
        <w:rPr>
          <w:rFonts w:ascii="Times New Roman" w:hAnsi="Times New Roman" w:cs="Times New Roman"/>
          <w:sz w:val="24"/>
          <w:szCs w:val="24"/>
          <w:lang w:eastAsia="ru-RU"/>
        </w:rPr>
        <w:t>токсичных</w:t>
      </w:r>
      <w:proofErr w:type="gramEnd"/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2BCB">
        <w:rPr>
          <w:rFonts w:ascii="Times New Roman" w:hAnsi="Times New Roman" w:cs="Times New Roman"/>
          <w:sz w:val="24"/>
          <w:szCs w:val="24"/>
          <w:lang w:eastAsia="ru-RU"/>
        </w:rPr>
        <w:t>ингалянтов</w:t>
      </w:r>
      <w:proofErr w:type="spellEnd"/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 не установлено достоверно существование толерантности, </w:t>
      </w:r>
      <w:proofErr w:type="spellStart"/>
      <w:r w:rsidRPr="00942BCB">
        <w:rPr>
          <w:rFonts w:ascii="Times New Roman" w:hAnsi="Times New Roman" w:cs="Times New Roman"/>
          <w:sz w:val="24"/>
          <w:szCs w:val="24"/>
          <w:lang w:eastAsia="ru-RU"/>
        </w:rPr>
        <w:t>дозозависимого</w:t>
      </w:r>
      <w:proofErr w:type="spellEnd"/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эффекта. Но известно, что постепенно количество ингаляций изменяется от одного раза в неделю, до ежедневного употребления клея, бензина, газа от зажигалки.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Симптомы и признаки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По внешним симптомам определить, является ли подросток токсикоманом, сложно.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Изменения, если внимательно приглядеться, наблюдаются во внешнем облике: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зрачки расширяются;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появляется тремор кистей;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лицо краснеет;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область носогубного треугольника приобретает синюшный оттенок;</w:t>
      </w:r>
    </w:p>
    <w:p w:rsidR="004355BA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координация движений нарушается.</w:t>
      </w:r>
    </w:p>
    <w:p w:rsidR="00E03736" w:rsidRDefault="00E03736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736" w:rsidRPr="00942BCB" w:rsidRDefault="00E03736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Как понять, что ребенок – токсикоман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В аптеке имеются в продаже </w:t>
      </w:r>
      <w:hyperlink r:id="rId6" w:history="1">
        <w:r w:rsidRPr="00942BCB">
          <w:rPr>
            <w:rFonts w:ascii="Times New Roman" w:hAnsi="Times New Roman" w:cs="Times New Roman"/>
            <w:sz w:val="24"/>
            <w:szCs w:val="24"/>
            <w:lang w:eastAsia="ru-RU"/>
          </w:rPr>
          <w:t>специальные тесты</w:t>
        </w:r>
      </w:hyperlink>
      <w:r w:rsidRPr="00942BCB">
        <w:rPr>
          <w:rFonts w:ascii="Times New Roman" w:hAnsi="Times New Roman" w:cs="Times New Roman"/>
          <w:sz w:val="24"/>
          <w:szCs w:val="24"/>
          <w:lang w:eastAsia="ru-RU"/>
        </w:rPr>
        <w:t> для определения токсичных веществ в моче. Такой тест легко подтвердит или опровергнет подозрение родителей, что их ребенок стал употреблять ингаляторные токсины.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 возникнуть эти подозрения должны, если: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от одежды подростка появился запах бензина, бытовой химии;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у ребенка краснеют, слезятся глаза;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снижается успеваемость в школе;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ухудшается память.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Чаще токсикоманией страдают мальчики-подростки в возрасте 10-15 лет.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Последствия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Пропан, бутан, изобутан при вдыхании </w:t>
      </w:r>
      <w:proofErr w:type="gramStart"/>
      <w:r w:rsidRPr="00942BCB">
        <w:rPr>
          <w:rFonts w:ascii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 вызвать мерцательную аритмию, за которой может последовать смерть.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За 2 года токсины, если не убивают, то делают человека инвалидом, страдающим слабоумием. Более всего от ядов страдает головной мозг, печень, легкие.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Хроническое отравление мозга газом приводит к токсической энцефалопатии. Внешне это проявляется задержкой развития, катастрофическим снижением интеллекта. Круг интересов подростка ограничивается единственным стремлением – дохнуть еще раз пары ядов.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Подростки не в состоянии сосредоточиться на уроке, резко отстают по программе, не способны осваивать новый материал.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продолжительном употреблении токсичных газов развиваются: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заболевания легких – от хронического насморка, фарингита до рака легких;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поражается костный мозг, что приводит к лейкемии, резкому ослаблению иммунитета;</w:t>
      </w:r>
      <w:bookmarkStart w:id="0" w:name="_GoBack"/>
      <w:bookmarkEnd w:id="0"/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разрушается печень – цирроз является частой причиной смерти токсикоманов;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наблюдается токсическая энцефалопатия мозга.</w:t>
      </w:r>
    </w:p>
    <w:p w:rsidR="00E03736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Токсикоманы газом </w:t>
      </w:r>
      <w:r w:rsidR="00DD2A0F" w:rsidRPr="00942BCB">
        <w:rPr>
          <w:rFonts w:ascii="Times New Roman" w:hAnsi="Times New Roman" w:cs="Times New Roman"/>
          <w:sz w:val="24"/>
          <w:szCs w:val="24"/>
          <w:lang w:eastAsia="ru-RU"/>
        </w:rPr>
        <w:t>зажигалок</w:t>
      </w:r>
      <w:r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 часто становятся жертвами несчастных случаев в быту, на проезжей части. Не редкость среди них смерть от удушья из-за закупорки дыхательных путей рвотными массами, отека легких</w:t>
      </w:r>
      <w:r w:rsidR="00E03736" w:rsidRPr="00942BC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355BA" w:rsidRPr="00942BCB" w:rsidRDefault="00E03736" w:rsidP="00EA675D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55BA" w:rsidRPr="00942B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происходит с мозгом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Токсическая энцефалопатия означает постоянный страх, приступы паники, нарушение зри</w:t>
      </w:r>
      <w:r w:rsidR="00942BCB" w:rsidRPr="00942BCB">
        <w:rPr>
          <w:rFonts w:ascii="Times New Roman" w:hAnsi="Times New Roman" w:cs="Times New Roman"/>
          <w:sz w:val="24"/>
          <w:szCs w:val="24"/>
          <w:lang w:eastAsia="ru-RU"/>
        </w:rPr>
        <w:t>тельных восприятий.</w:t>
      </w:r>
      <w:r w:rsidR="00E037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2BCB" w:rsidRPr="00942BC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42BCB">
        <w:rPr>
          <w:rFonts w:ascii="Times New Roman" w:hAnsi="Times New Roman" w:cs="Times New Roman"/>
          <w:sz w:val="24"/>
          <w:szCs w:val="24"/>
          <w:lang w:eastAsia="ru-RU"/>
        </w:rPr>
        <w:t>скажаются представления о реальных размерах объектов, нарушается способность адекватно прогнозировать ситуацию.</w:t>
      </w:r>
    </w:p>
    <w:p w:rsidR="004355BA" w:rsidRPr="00942BCB" w:rsidRDefault="004355BA" w:rsidP="00EA675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Разрушения мозга возникают уже через полгода даже при вдыхании паров летучей бытовой химии один раз в неделю.</w:t>
      </w:r>
    </w:p>
    <w:p w:rsidR="004355BA" w:rsidRDefault="004355BA" w:rsidP="00942BC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sz w:val="24"/>
          <w:szCs w:val="24"/>
          <w:lang w:eastAsia="ru-RU"/>
        </w:rPr>
        <w:t>Остановка дыхания может произойти прямо на вдохе — настолько быстро пары токсинов достигают мозга. Выброс в кровь стрессовых гормонов вызывает частое сердцебиение, нарушение проведения нервных импульсов, управляющих работой сердца, и смерть от его внезапной остановки.</w:t>
      </w:r>
    </w:p>
    <w:p w:rsidR="00942BCB" w:rsidRDefault="00942BCB" w:rsidP="00942BC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BCB" w:rsidRPr="00942BCB" w:rsidRDefault="00942BCB" w:rsidP="00942BC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2BCB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родители, помните</w:t>
      </w:r>
      <w:r w:rsidR="00E03736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942B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жизнь вашего ребёнка в ваших руках!</w:t>
      </w:r>
    </w:p>
    <w:p w:rsidR="00942BCB" w:rsidRDefault="00942BCB" w:rsidP="00942BC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 обнаружении</w:t>
      </w:r>
      <w:r w:rsidR="00E03736">
        <w:rPr>
          <w:rFonts w:ascii="Times New Roman" w:hAnsi="Times New Roman" w:cs="Times New Roman"/>
          <w:sz w:val="24"/>
          <w:szCs w:val="24"/>
          <w:lang w:eastAsia="ru-RU"/>
        </w:rPr>
        <w:t xml:space="preserve"> подозрения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употребления ребенком токсических веществ не скрывайте это, а своевременно обращайтесь за медицинской и психологической помощью.</w:t>
      </w:r>
    </w:p>
    <w:p w:rsidR="00E03736" w:rsidRDefault="00E03736" w:rsidP="00942BC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736" w:rsidRDefault="00E03736" w:rsidP="00942BC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736" w:rsidRPr="00942BCB" w:rsidRDefault="00E03736" w:rsidP="00E0373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МБОУ Жирновской СОШ</w:t>
      </w:r>
    </w:p>
    <w:sectPr w:rsidR="00E03736" w:rsidRPr="0094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626D"/>
    <w:multiLevelType w:val="multilevel"/>
    <w:tmpl w:val="5888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A4870"/>
    <w:multiLevelType w:val="multilevel"/>
    <w:tmpl w:val="6A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258CA"/>
    <w:multiLevelType w:val="multilevel"/>
    <w:tmpl w:val="2E16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B5C1A"/>
    <w:multiLevelType w:val="multilevel"/>
    <w:tmpl w:val="49B2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660D6"/>
    <w:multiLevelType w:val="multilevel"/>
    <w:tmpl w:val="85F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B14E5"/>
    <w:multiLevelType w:val="multilevel"/>
    <w:tmpl w:val="A9DC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90B18"/>
    <w:multiLevelType w:val="multilevel"/>
    <w:tmpl w:val="96B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18"/>
    <w:rsid w:val="00156E4F"/>
    <w:rsid w:val="00356E18"/>
    <w:rsid w:val="004355BA"/>
    <w:rsid w:val="00942BCB"/>
    <w:rsid w:val="00C67242"/>
    <w:rsid w:val="00DD2A0F"/>
    <w:rsid w:val="00E03736"/>
    <w:rsid w:val="00EA675D"/>
    <w:rsid w:val="00E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67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A6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9849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601189287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</w:divsChild>
    </w:div>
    <w:div w:id="1878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593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197550517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11" w:color="FAEB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dmed.com/narkologiya/narkomaniya/ekspress-testi-na-narkoti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2017-12-26T06:57:00Z</cp:lastPrinted>
  <dcterms:created xsi:type="dcterms:W3CDTF">2017-12-26T05:09:00Z</dcterms:created>
  <dcterms:modified xsi:type="dcterms:W3CDTF">2017-12-26T07:33:00Z</dcterms:modified>
</cp:coreProperties>
</file>